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2B1B03" w:rsidRPr="002E59B3" w:rsidTr="001420E6">
        <w:trPr>
          <w:trHeight w:val="1026"/>
        </w:trPr>
        <w:tc>
          <w:tcPr>
            <w:tcW w:w="9648" w:type="dxa"/>
            <w:gridSpan w:val="3"/>
          </w:tcPr>
          <w:p w:rsidR="002B1B03" w:rsidRPr="002E59B3" w:rsidRDefault="002B1B03" w:rsidP="001420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E59B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39E72035" wp14:editId="72CB549D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B1B03" w:rsidRPr="002E59B3" w:rsidRDefault="002B1B03" w:rsidP="001420E6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2E59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2B1B03" w:rsidRPr="002E59B3" w:rsidRDefault="002B1B03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ЛЬВІВСЬКОЇ ОБЛАСТІ</w:t>
            </w:r>
          </w:p>
          <w:p w:rsidR="002B1B03" w:rsidRPr="002E59B3" w:rsidRDefault="00AD4E27" w:rsidP="001420E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XXVII</w:t>
            </w:r>
            <w:r w:rsidR="00392EAC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  <w:r w:rsidR="002B1B03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сесія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VIII</w:t>
            </w:r>
            <w:r w:rsidR="00392EAC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  <w:r w:rsidR="002B1B03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скликання</w:t>
            </w:r>
          </w:p>
          <w:p w:rsidR="002B1B03" w:rsidRPr="002E59B3" w:rsidRDefault="002B1B03" w:rsidP="001420E6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2B1B03" w:rsidRPr="002E59B3" w:rsidTr="001420E6">
        <w:tc>
          <w:tcPr>
            <w:tcW w:w="3109" w:type="dxa"/>
          </w:tcPr>
          <w:p w:rsidR="002B1B03" w:rsidRPr="002E59B3" w:rsidRDefault="002B1B03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98" w:type="dxa"/>
          </w:tcPr>
          <w:p w:rsidR="002B1B03" w:rsidRPr="002E59B3" w:rsidRDefault="002B1B03" w:rsidP="001420E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:rsidR="002B1B03" w:rsidRPr="002E59B3" w:rsidRDefault="002B1B03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2B1B03" w:rsidRPr="002E59B3" w:rsidTr="001420E6">
        <w:trPr>
          <w:trHeight w:val="325"/>
        </w:trPr>
        <w:tc>
          <w:tcPr>
            <w:tcW w:w="3109" w:type="dxa"/>
          </w:tcPr>
          <w:p w:rsidR="002B1B03" w:rsidRPr="002E59B3" w:rsidRDefault="002A0A6B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28.10</w:t>
            </w:r>
            <w:r w:rsidR="002B1B03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.202</w:t>
            </w:r>
            <w:r w:rsidR="002B1B0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098" w:type="dxa"/>
          </w:tcPr>
          <w:p w:rsidR="002B1B03" w:rsidRPr="002E59B3" w:rsidRDefault="002B1B03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E59B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</w:t>
            </w:r>
            <w:r w:rsidRPr="002E59B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м. Сокаль</w:t>
            </w:r>
          </w:p>
        </w:tc>
        <w:tc>
          <w:tcPr>
            <w:tcW w:w="3441" w:type="dxa"/>
          </w:tcPr>
          <w:p w:rsidR="002B1B03" w:rsidRPr="002E59B3" w:rsidRDefault="002B1B03" w:rsidP="00142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   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№</w:t>
            </w:r>
            <w:r w:rsidR="002A0A6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903</w:t>
            </w:r>
            <w:bookmarkStart w:id="0" w:name="_GoBack"/>
            <w:bookmarkEnd w:id="0"/>
          </w:p>
        </w:tc>
      </w:tr>
    </w:tbl>
    <w:p w:rsidR="002B1B03" w:rsidRPr="002E59B3" w:rsidRDefault="002B1B03" w:rsidP="002B1B03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2E59B3">
        <w:rPr>
          <w:b/>
        </w:rPr>
        <w:t> </w:t>
      </w:r>
    </w:p>
    <w:p w:rsidR="002B1B03" w:rsidRDefault="002B1B03" w:rsidP="00392EAC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72429">
        <w:rPr>
          <w:b/>
        </w:rPr>
        <w:t xml:space="preserve">Про </w:t>
      </w:r>
      <w:r w:rsidR="00392EAC">
        <w:rPr>
          <w:b/>
        </w:rPr>
        <w:t>оптимізацію Комунально</w:t>
      </w:r>
      <w:r w:rsidR="00D70E5A">
        <w:rPr>
          <w:b/>
        </w:rPr>
        <w:t>го</w:t>
      </w:r>
      <w:r w:rsidR="00392EAC">
        <w:rPr>
          <w:b/>
        </w:rPr>
        <w:t xml:space="preserve"> підприємства</w:t>
      </w:r>
    </w:p>
    <w:p w:rsidR="00D70E5A" w:rsidRDefault="00D70E5A" w:rsidP="00392EAC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Сокальської міської ради</w:t>
      </w:r>
    </w:p>
    <w:p w:rsidR="00392EAC" w:rsidRDefault="00392EAC" w:rsidP="00392EAC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Сокальтеплокомуненерго</w:t>
      </w:r>
      <w:proofErr w:type="spellEnd"/>
      <w:r>
        <w:rPr>
          <w:b/>
        </w:rPr>
        <w:t>»</w:t>
      </w:r>
    </w:p>
    <w:p w:rsidR="00392EAC" w:rsidRPr="00572429" w:rsidRDefault="00392EAC" w:rsidP="00392EAC">
      <w:pPr>
        <w:pStyle w:val="a3"/>
        <w:shd w:val="clear" w:color="auto" w:fill="FFFFFF"/>
        <w:spacing w:before="0" w:beforeAutospacing="0" w:after="0" w:afterAutospacing="0"/>
      </w:pPr>
    </w:p>
    <w:p w:rsidR="002B1B03" w:rsidRPr="008C2A65" w:rsidRDefault="002B1B03" w:rsidP="002B1B03">
      <w:pPr>
        <w:pStyle w:val="a3"/>
        <w:shd w:val="clear" w:color="auto" w:fill="FFFFFF"/>
        <w:spacing w:before="0" w:beforeAutospacing="0" w:after="0" w:afterAutospacing="0"/>
      </w:pPr>
      <w:r w:rsidRPr="008C2A65">
        <w:t> </w:t>
      </w:r>
    </w:p>
    <w:p w:rsidR="002B1B03" w:rsidRPr="007D09E7" w:rsidRDefault="002B1B03" w:rsidP="002B1B0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26341">
        <w:rPr>
          <w:sz w:val="24"/>
          <w:szCs w:val="24"/>
        </w:rPr>
        <w:t> </w:t>
      </w:r>
      <w:r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Керуючись </w:t>
      </w:r>
      <w:r w:rsidR="00392EAC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Законом</w:t>
      </w:r>
      <w:r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України «Про місцеве самоврядування в Україні», </w:t>
      </w:r>
      <w:r w:rsidR="00392EAC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розглянувши лист ТОВ «</w:t>
      </w:r>
      <w:proofErr w:type="spellStart"/>
      <w:r w:rsidR="00392EAC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Біоальтернатива</w:t>
      </w:r>
      <w:proofErr w:type="spellEnd"/>
      <w:r w:rsidR="00392EAC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від </w:t>
      </w:r>
      <w:r w:rsidR="000F3348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15 вересня 2022 року</w:t>
      </w:r>
      <w:r w:rsidR="00392EAC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№ </w:t>
      </w:r>
      <w:r w:rsidR="000F3348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92</w:t>
      </w:r>
      <w:r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526341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враховуючи </w:t>
      </w:r>
      <w:r w:rsidR="00526341" w:rsidRPr="00526341">
        <w:rPr>
          <w:rFonts w:ascii="Times New Roman" w:hAnsi="Times New Roman" w:cs="Times New Roman"/>
          <w:sz w:val="24"/>
          <w:szCs w:val="24"/>
        </w:rPr>
        <w:t xml:space="preserve">договори оренди нерухомого майна №2 та №3 від 23.06.2021 року (частини приміщень </w:t>
      </w:r>
      <w:proofErr w:type="spellStart"/>
      <w:r w:rsidR="00526341" w:rsidRPr="00526341">
        <w:rPr>
          <w:rFonts w:ascii="Times New Roman" w:hAnsi="Times New Roman" w:cs="Times New Roman"/>
          <w:sz w:val="24"/>
          <w:szCs w:val="24"/>
        </w:rPr>
        <w:t>котелень</w:t>
      </w:r>
      <w:proofErr w:type="spellEnd"/>
      <w:r w:rsidR="00526341" w:rsidRPr="00526341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526341">
        <w:rPr>
          <w:rFonts w:ascii="Times New Roman" w:hAnsi="Times New Roman" w:cs="Times New Roman"/>
          <w:sz w:val="24"/>
          <w:szCs w:val="24"/>
        </w:rPr>
        <w:t>вул.</w:t>
      </w:r>
      <w:r w:rsidR="00526341" w:rsidRPr="00526341">
        <w:rPr>
          <w:rFonts w:ascii="Times New Roman" w:hAnsi="Times New Roman" w:cs="Times New Roman"/>
          <w:sz w:val="24"/>
          <w:szCs w:val="24"/>
        </w:rPr>
        <w:t>Героїв</w:t>
      </w:r>
      <w:proofErr w:type="spellEnd"/>
      <w:r w:rsidR="00526341" w:rsidRPr="00526341">
        <w:rPr>
          <w:rFonts w:ascii="Times New Roman" w:hAnsi="Times New Roman" w:cs="Times New Roman"/>
          <w:sz w:val="24"/>
          <w:szCs w:val="24"/>
        </w:rPr>
        <w:t xml:space="preserve"> УПА, 21а та по </w:t>
      </w:r>
      <w:proofErr w:type="spellStart"/>
      <w:r w:rsidR="00526341" w:rsidRPr="00526341">
        <w:rPr>
          <w:rFonts w:ascii="Times New Roman" w:hAnsi="Times New Roman" w:cs="Times New Roman"/>
          <w:sz w:val="24"/>
          <w:szCs w:val="24"/>
        </w:rPr>
        <w:t>вул.Тартаківська</w:t>
      </w:r>
      <w:proofErr w:type="spellEnd"/>
      <w:r w:rsidR="00526341" w:rsidRPr="00526341">
        <w:rPr>
          <w:rFonts w:ascii="Times New Roman" w:hAnsi="Times New Roman" w:cs="Times New Roman"/>
          <w:sz w:val="24"/>
          <w:szCs w:val="24"/>
        </w:rPr>
        <w:t xml:space="preserve">, 2а у </w:t>
      </w:r>
      <w:proofErr w:type="spellStart"/>
      <w:r w:rsidR="00526341" w:rsidRPr="00526341">
        <w:rPr>
          <w:rFonts w:ascii="Times New Roman" w:hAnsi="Times New Roman" w:cs="Times New Roman"/>
          <w:sz w:val="24"/>
          <w:szCs w:val="24"/>
        </w:rPr>
        <w:t>м.Сокаль</w:t>
      </w:r>
      <w:proofErr w:type="spellEnd"/>
      <w:r w:rsidR="00526341" w:rsidRPr="00526341">
        <w:rPr>
          <w:rFonts w:ascii="Times New Roman" w:hAnsi="Times New Roman" w:cs="Times New Roman"/>
          <w:sz w:val="24"/>
          <w:szCs w:val="24"/>
        </w:rPr>
        <w:t>),</w:t>
      </w:r>
      <w:r w:rsidR="00526341" w:rsidRP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міська  рада,</w:t>
      </w:r>
      <w:r w:rsidR="0052634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D09E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</w:t>
      </w:r>
    </w:p>
    <w:p w:rsidR="002B1B03" w:rsidRPr="007D09E7" w:rsidRDefault="002B1B03" w:rsidP="002B1B0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B1B03" w:rsidRPr="002A0A6B" w:rsidRDefault="002B1B03" w:rsidP="002B1B0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2A0A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ВИРІШИЛА:</w:t>
      </w:r>
    </w:p>
    <w:p w:rsidR="002B1B03" w:rsidRDefault="002B1B03" w:rsidP="002B1B0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70E5A" w:rsidRDefault="002A0A6B" w:rsidP="002B1B0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92EAC">
        <w:rPr>
          <w:rFonts w:ascii="Times New Roman" w:eastAsia="Times New Roman" w:hAnsi="Times New Roman" w:cs="Times New Roman"/>
          <w:sz w:val="24"/>
          <w:szCs w:val="24"/>
        </w:rPr>
        <w:t>1. Визнати таким, що втратив чинність пункт 3 рішення Виконавчого комітету Сокальської міської ради від 09 липня 2021 року №146</w:t>
      </w:r>
      <w:r w:rsidR="00BC501C">
        <w:rPr>
          <w:rFonts w:ascii="Times New Roman" w:eastAsia="Times New Roman" w:hAnsi="Times New Roman" w:cs="Times New Roman"/>
          <w:sz w:val="24"/>
          <w:szCs w:val="24"/>
        </w:rPr>
        <w:t xml:space="preserve"> «Про розгляд звернення ТОВ «</w:t>
      </w:r>
      <w:proofErr w:type="spellStart"/>
      <w:r w:rsidR="00BC501C">
        <w:rPr>
          <w:rFonts w:ascii="Times New Roman" w:eastAsia="Times New Roman" w:hAnsi="Times New Roman" w:cs="Times New Roman"/>
          <w:sz w:val="24"/>
          <w:szCs w:val="24"/>
        </w:rPr>
        <w:t>Біоальтернатива</w:t>
      </w:r>
      <w:proofErr w:type="spellEnd"/>
      <w:r w:rsidR="00BC501C">
        <w:rPr>
          <w:rFonts w:ascii="Times New Roman" w:eastAsia="Times New Roman" w:hAnsi="Times New Roman" w:cs="Times New Roman"/>
          <w:sz w:val="24"/>
          <w:szCs w:val="24"/>
        </w:rPr>
        <w:t>» щодо заміщення природного газу на к</w:t>
      </w:r>
      <w:r w:rsidR="00955DCA">
        <w:rPr>
          <w:rFonts w:ascii="Times New Roman" w:eastAsia="Times New Roman" w:hAnsi="Times New Roman" w:cs="Times New Roman"/>
          <w:sz w:val="24"/>
          <w:szCs w:val="24"/>
        </w:rPr>
        <w:t>отельнях по вул. Героїв УПА, 21</w:t>
      </w:r>
      <w:r w:rsidR="00BC501C">
        <w:rPr>
          <w:rFonts w:ascii="Times New Roman" w:eastAsia="Times New Roman" w:hAnsi="Times New Roman" w:cs="Times New Roman"/>
          <w:sz w:val="24"/>
          <w:szCs w:val="24"/>
        </w:rPr>
        <w:t xml:space="preserve">а та по вул. </w:t>
      </w:r>
      <w:proofErr w:type="spellStart"/>
      <w:r w:rsidR="00BC501C">
        <w:rPr>
          <w:rFonts w:ascii="Times New Roman" w:eastAsia="Times New Roman" w:hAnsi="Times New Roman" w:cs="Times New Roman"/>
          <w:sz w:val="24"/>
          <w:szCs w:val="24"/>
        </w:rPr>
        <w:t>Тартаківська</w:t>
      </w:r>
      <w:proofErr w:type="spellEnd"/>
      <w:r w:rsidR="00BC501C">
        <w:rPr>
          <w:rFonts w:ascii="Times New Roman" w:eastAsia="Times New Roman" w:hAnsi="Times New Roman" w:cs="Times New Roman"/>
          <w:sz w:val="24"/>
          <w:szCs w:val="24"/>
        </w:rPr>
        <w:t>, 2а»</w:t>
      </w:r>
      <w:r w:rsidR="00D70E5A">
        <w:rPr>
          <w:rFonts w:ascii="Times New Roman" w:eastAsia="Times New Roman" w:hAnsi="Times New Roman" w:cs="Times New Roman"/>
          <w:sz w:val="24"/>
          <w:szCs w:val="24"/>
        </w:rPr>
        <w:t xml:space="preserve"> з моменту підписання договорів оренди:</w:t>
      </w:r>
    </w:p>
    <w:p w:rsidR="00D70E5A" w:rsidRPr="00DF2851" w:rsidRDefault="00D70E5A" w:rsidP="002B1B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851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DF2851" w:rsidRPr="00DF2851">
        <w:rPr>
          <w:rFonts w:ascii="Times New Roman" w:hAnsi="Times New Roman"/>
          <w:sz w:val="24"/>
          <w:szCs w:val="24"/>
        </w:rPr>
        <w:t>передавальних засобів</w:t>
      </w:r>
      <w:r w:rsidRPr="00DF2851">
        <w:rPr>
          <w:rFonts w:ascii="Times New Roman" w:hAnsi="Times New Roman"/>
          <w:sz w:val="24"/>
          <w:szCs w:val="24"/>
        </w:rPr>
        <w:t xml:space="preserve"> та рухоме майно в кількості 9 поз. згідно переліку (</w:t>
      </w:r>
      <w:proofErr w:type="spellStart"/>
      <w:r w:rsidRPr="00DF2851">
        <w:rPr>
          <w:rFonts w:ascii="Times New Roman" w:hAnsi="Times New Roman"/>
          <w:sz w:val="24"/>
          <w:szCs w:val="24"/>
        </w:rPr>
        <w:t>інв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. №№ 4104171, 4104172, 4104173, 4104224, 4104178, 4104294, 4104410, 410470, 410471, розташовані в будівлі котельні літ. А-1 за </w:t>
      </w:r>
      <w:proofErr w:type="spellStart"/>
      <w:r w:rsidRPr="00DF2851">
        <w:rPr>
          <w:rFonts w:ascii="Times New Roman" w:hAnsi="Times New Roman"/>
          <w:sz w:val="24"/>
          <w:szCs w:val="24"/>
        </w:rPr>
        <w:t>адресою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: 80000,Львівська область, Червоноградський район, м. </w:t>
      </w:r>
      <w:proofErr w:type="spellStart"/>
      <w:r w:rsidRPr="00DF2851">
        <w:rPr>
          <w:rFonts w:ascii="Times New Roman" w:hAnsi="Times New Roman"/>
          <w:sz w:val="24"/>
          <w:szCs w:val="24"/>
        </w:rPr>
        <w:t>Сокаль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, вул. </w:t>
      </w:r>
      <w:proofErr w:type="spellStart"/>
      <w:r w:rsidRPr="00DF2851">
        <w:rPr>
          <w:rFonts w:ascii="Times New Roman" w:hAnsi="Times New Roman"/>
          <w:sz w:val="24"/>
          <w:szCs w:val="24"/>
        </w:rPr>
        <w:t>Тартаківська</w:t>
      </w:r>
      <w:proofErr w:type="spellEnd"/>
      <w:r w:rsidRPr="00DF2851">
        <w:rPr>
          <w:rFonts w:ascii="Times New Roman" w:hAnsi="Times New Roman"/>
          <w:sz w:val="24"/>
          <w:szCs w:val="24"/>
        </w:rPr>
        <w:t>, 2а, яке є комунальною власністю Сокальської міської ради Львівської області</w:t>
      </w:r>
      <w:r w:rsidR="00DF2851" w:rsidRPr="00DF2851">
        <w:rPr>
          <w:rFonts w:ascii="Times New Roman" w:hAnsi="Times New Roman"/>
          <w:sz w:val="24"/>
          <w:szCs w:val="24"/>
        </w:rPr>
        <w:t>;</w:t>
      </w:r>
      <w:r w:rsidRPr="00DF2851">
        <w:rPr>
          <w:rFonts w:ascii="Times New Roman" w:hAnsi="Times New Roman"/>
          <w:sz w:val="24"/>
          <w:szCs w:val="24"/>
        </w:rPr>
        <w:t xml:space="preserve"> </w:t>
      </w:r>
    </w:p>
    <w:p w:rsidR="00392EAC" w:rsidRPr="00DF2851" w:rsidRDefault="00D70E5A" w:rsidP="002B1B0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851">
        <w:rPr>
          <w:rFonts w:ascii="Times New Roman" w:hAnsi="Times New Roman"/>
          <w:sz w:val="24"/>
          <w:szCs w:val="24"/>
        </w:rPr>
        <w:t xml:space="preserve">- </w:t>
      </w:r>
      <w:r w:rsidR="00DF2851" w:rsidRPr="00DF2851">
        <w:rPr>
          <w:rFonts w:ascii="Times New Roman" w:hAnsi="Times New Roman"/>
          <w:sz w:val="24"/>
          <w:szCs w:val="24"/>
        </w:rPr>
        <w:t>нежитлових приміщень</w:t>
      </w:r>
      <w:r w:rsidRPr="00DF285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F2851">
        <w:rPr>
          <w:rFonts w:ascii="Times New Roman" w:hAnsi="Times New Roman"/>
          <w:sz w:val="24"/>
          <w:szCs w:val="24"/>
        </w:rPr>
        <w:t>част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. №1, </w:t>
      </w:r>
      <w:proofErr w:type="spellStart"/>
      <w:r w:rsidRPr="00DF2851">
        <w:rPr>
          <w:rFonts w:ascii="Times New Roman" w:hAnsi="Times New Roman"/>
          <w:sz w:val="24"/>
          <w:szCs w:val="24"/>
        </w:rPr>
        <w:t>пл</w:t>
      </w:r>
      <w:proofErr w:type="spellEnd"/>
      <w:r w:rsidRPr="00DF2851">
        <w:rPr>
          <w:rFonts w:ascii="Times New Roman" w:hAnsi="Times New Roman"/>
          <w:sz w:val="24"/>
          <w:szCs w:val="24"/>
        </w:rPr>
        <w:t>. 36,0м</w:t>
      </w:r>
      <w:r w:rsidRPr="00DF2851">
        <w:rPr>
          <w:rFonts w:ascii="Times New Roman" w:hAnsi="Times New Roman"/>
          <w:sz w:val="24"/>
          <w:szCs w:val="24"/>
          <w:vertAlign w:val="superscript"/>
        </w:rPr>
        <w:t>2</w:t>
      </w:r>
      <w:r w:rsidRPr="00DF2851">
        <w:rPr>
          <w:rFonts w:ascii="Times New Roman" w:hAnsi="Times New Roman"/>
          <w:sz w:val="24"/>
          <w:szCs w:val="24"/>
        </w:rPr>
        <w:t>, №№ 6,8,9,21,23,24,25) загальною площею 139,5 м</w:t>
      </w:r>
      <w:r w:rsidRPr="00DF2851">
        <w:rPr>
          <w:rFonts w:ascii="Times New Roman" w:hAnsi="Times New Roman"/>
          <w:sz w:val="24"/>
          <w:szCs w:val="24"/>
          <w:vertAlign w:val="superscript"/>
        </w:rPr>
        <w:t>2</w:t>
      </w:r>
      <w:r w:rsidRPr="00DF2851">
        <w:rPr>
          <w:rFonts w:ascii="Times New Roman" w:hAnsi="Times New Roman"/>
          <w:sz w:val="24"/>
          <w:szCs w:val="24"/>
        </w:rPr>
        <w:t>,</w:t>
      </w:r>
      <w:r w:rsidRPr="00DF2851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F2851">
        <w:rPr>
          <w:rFonts w:ascii="Times New Roman" w:hAnsi="Times New Roman"/>
          <w:sz w:val="24"/>
          <w:szCs w:val="24"/>
        </w:rPr>
        <w:t>споруди</w:t>
      </w:r>
      <w:r w:rsidR="00DF2851">
        <w:rPr>
          <w:rFonts w:ascii="Times New Roman" w:hAnsi="Times New Roman"/>
          <w:sz w:val="24"/>
          <w:szCs w:val="24"/>
        </w:rPr>
        <w:t>,</w:t>
      </w:r>
      <w:r w:rsidRPr="00DF2851">
        <w:rPr>
          <w:rFonts w:ascii="Times New Roman" w:hAnsi="Times New Roman"/>
          <w:sz w:val="24"/>
          <w:szCs w:val="24"/>
        </w:rPr>
        <w:t xml:space="preserve"> передавальні засоби та рухоме майно в</w:t>
      </w:r>
      <w:r w:rsidRPr="00DF2851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F2851">
        <w:rPr>
          <w:rFonts w:ascii="Times New Roman" w:hAnsi="Times New Roman"/>
          <w:sz w:val="24"/>
          <w:szCs w:val="24"/>
        </w:rPr>
        <w:t>кількості 17 позицій згідно переліку (</w:t>
      </w:r>
      <w:proofErr w:type="spellStart"/>
      <w:r w:rsidRPr="00DF2851">
        <w:rPr>
          <w:rFonts w:ascii="Times New Roman" w:hAnsi="Times New Roman"/>
          <w:sz w:val="24"/>
          <w:szCs w:val="24"/>
        </w:rPr>
        <w:t>інв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. №№ 410431, 410410, 4104505, 4104288а, 6106496, 3103351, 4104116, 4104506, 4104354, 4104408, 410429, 4104169, 4104170, 4104113, 4104114, 6106498, 410412), та розташоване в будівлі котельні літ.А-3, за </w:t>
      </w:r>
      <w:proofErr w:type="spellStart"/>
      <w:r w:rsidRPr="00DF2851">
        <w:rPr>
          <w:rFonts w:ascii="Times New Roman" w:hAnsi="Times New Roman"/>
          <w:sz w:val="24"/>
          <w:szCs w:val="24"/>
        </w:rPr>
        <w:t>адресою</w:t>
      </w:r>
      <w:proofErr w:type="spellEnd"/>
      <w:r w:rsidRPr="00DF2851">
        <w:rPr>
          <w:rFonts w:ascii="Times New Roman" w:hAnsi="Times New Roman"/>
          <w:sz w:val="24"/>
          <w:szCs w:val="24"/>
        </w:rPr>
        <w:t xml:space="preserve">: 80000, м. </w:t>
      </w:r>
      <w:proofErr w:type="spellStart"/>
      <w:r w:rsidRPr="00DF2851">
        <w:rPr>
          <w:rFonts w:ascii="Times New Roman" w:hAnsi="Times New Roman"/>
          <w:sz w:val="24"/>
          <w:szCs w:val="24"/>
        </w:rPr>
        <w:t>Сокаль</w:t>
      </w:r>
      <w:proofErr w:type="spellEnd"/>
      <w:r w:rsidRPr="00DF2851">
        <w:rPr>
          <w:rFonts w:ascii="Times New Roman" w:hAnsi="Times New Roman"/>
          <w:sz w:val="24"/>
          <w:szCs w:val="24"/>
        </w:rPr>
        <w:t>, вул. Героїв УПА 21а, яке є комунальною власністю Сокальської міської ради Львівської області.</w:t>
      </w:r>
    </w:p>
    <w:p w:rsidR="00072D66" w:rsidRDefault="002A0A6B" w:rsidP="002B1B0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92EA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072D66" w:rsidRPr="00072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2D66">
        <w:rPr>
          <w:rFonts w:ascii="Times New Roman" w:eastAsia="Times New Roman" w:hAnsi="Times New Roman" w:cs="Times New Roman"/>
          <w:sz w:val="24"/>
          <w:szCs w:val="24"/>
        </w:rPr>
        <w:t>Директору КП «</w:t>
      </w:r>
      <w:proofErr w:type="spellStart"/>
      <w:r w:rsidR="00072D66">
        <w:rPr>
          <w:rFonts w:ascii="Times New Roman" w:eastAsia="Times New Roman" w:hAnsi="Times New Roman" w:cs="Times New Roman"/>
          <w:sz w:val="24"/>
          <w:szCs w:val="24"/>
        </w:rPr>
        <w:t>Сокаль</w:t>
      </w:r>
      <w:r w:rsidR="00D70E5A">
        <w:rPr>
          <w:rFonts w:ascii="Times New Roman" w:eastAsia="Times New Roman" w:hAnsi="Times New Roman" w:cs="Times New Roman"/>
          <w:sz w:val="24"/>
          <w:szCs w:val="24"/>
        </w:rPr>
        <w:t>теплокомуненерго</w:t>
      </w:r>
      <w:proofErr w:type="spellEnd"/>
      <w:r w:rsidR="00D70E5A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="00D70E5A">
        <w:rPr>
          <w:rFonts w:ascii="Times New Roman" w:eastAsia="Times New Roman" w:hAnsi="Times New Roman" w:cs="Times New Roman"/>
          <w:sz w:val="24"/>
          <w:szCs w:val="24"/>
        </w:rPr>
        <w:t>О.І.Юзефику</w:t>
      </w:r>
      <w:proofErr w:type="spellEnd"/>
      <w:r w:rsidR="00D70E5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72D66">
        <w:rPr>
          <w:rFonts w:ascii="Times New Roman" w:eastAsia="Times New Roman" w:hAnsi="Times New Roman" w:cs="Times New Roman"/>
          <w:sz w:val="24"/>
          <w:szCs w:val="24"/>
        </w:rPr>
        <w:t xml:space="preserve">вжити заходи з оптимізації </w:t>
      </w:r>
      <w:r w:rsidR="00B07FB9">
        <w:rPr>
          <w:rFonts w:ascii="Times New Roman" w:eastAsia="Times New Roman" w:hAnsi="Times New Roman" w:cs="Times New Roman"/>
          <w:sz w:val="24"/>
          <w:szCs w:val="24"/>
        </w:rPr>
        <w:t>КП «</w:t>
      </w:r>
      <w:proofErr w:type="spellStart"/>
      <w:r w:rsidR="00B07FB9">
        <w:rPr>
          <w:rFonts w:ascii="Times New Roman" w:eastAsia="Times New Roman" w:hAnsi="Times New Roman" w:cs="Times New Roman"/>
          <w:sz w:val="24"/>
          <w:szCs w:val="24"/>
        </w:rPr>
        <w:t>Сокальтеплокомуненерго</w:t>
      </w:r>
      <w:proofErr w:type="spellEnd"/>
      <w:r w:rsidR="00B07F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2D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B03" w:rsidRPr="00556F56" w:rsidRDefault="002A0A6B" w:rsidP="002B1B0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72D66">
        <w:rPr>
          <w:rFonts w:ascii="Times New Roman" w:eastAsia="Times New Roman" w:hAnsi="Times New Roman" w:cs="Times New Roman"/>
          <w:sz w:val="24"/>
          <w:szCs w:val="24"/>
        </w:rPr>
        <w:t>3</w:t>
      </w:r>
      <w:r w:rsidR="00392EA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1B03" w:rsidRPr="00556F56">
        <w:rPr>
          <w:rFonts w:ascii="Times New Roman" w:eastAsia="Times New Roman" w:hAnsi="Times New Roman" w:cs="Times New Roman"/>
          <w:sz w:val="24"/>
          <w:szCs w:val="24"/>
        </w:rPr>
        <w:t xml:space="preserve">Контроль за виконанням цього рішення покласти </w:t>
      </w:r>
      <w:r w:rsidR="002B1B03">
        <w:rPr>
          <w:rFonts w:ascii="Times New Roman" w:eastAsia="Times New Roman" w:hAnsi="Times New Roman" w:cs="Times New Roman"/>
          <w:sz w:val="24"/>
          <w:szCs w:val="24"/>
        </w:rPr>
        <w:t xml:space="preserve">на постійну депутатську </w:t>
      </w:r>
      <w:r w:rsidR="002B1B03" w:rsidRPr="00556F56">
        <w:rPr>
          <w:rFonts w:ascii="Times New Roman" w:eastAsia="Times New Roman" w:hAnsi="Times New Roman" w:cs="Times New Roman"/>
          <w:sz w:val="24"/>
          <w:szCs w:val="24"/>
        </w:rPr>
        <w:t>комісію з питань промисловості, підприємництва, житлово-комунального господарства, комунальної власності, енергозбереження та транспорту.</w:t>
      </w:r>
    </w:p>
    <w:p w:rsidR="002B1B03" w:rsidRDefault="002B1B03" w:rsidP="002B1B03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bCs/>
          <w:color w:val="212529"/>
          <w:sz w:val="28"/>
          <w:szCs w:val="28"/>
        </w:rPr>
      </w:pPr>
    </w:p>
    <w:p w:rsidR="008C472A" w:rsidRDefault="002B1B03" w:rsidP="00A037EA">
      <w:pPr>
        <w:pStyle w:val="a3"/>
        <w:shd w:val="clear" w:color="auto" w:fill="FFFFFF"/>
        <w:spacing w:before="0" w:beforeAutospacing="0" w:after="300" w:afterAutospacing="0"/>
        <w:jc w:val="both"/>
        <w:rPr>
          <w:b/>
        </w:rPr>
      </w:pPr>
      <w:r w:rsidRPr="00B7363A">
        <w:rPr>
          <w:b/>
          <w:bCs/>
          <w:sz w:val="28"/>
          <w:szCs w:val="28"/>
        </w:rPr>
        <w:t>Міський голова                                                                Сергій КАСЯН</w:t>
      </w:r>
      <w:r w:rsidR="008C472A">
        <w:rPr>
          <w:b/>
        </w:rPr>
        <w:t xml:space="preserve">     </w:t>
      </w:r>
    </w:p>
    <w:p w:rsidR="008C472A" w:rsidRDefault="002B1B03" w:rsidP="002A0A6B">
      <w:pPr>
        <w:tabs>
          <w:tab w:val="left" w:pos="1380"/>
        </w:tabs>
        <w:rPr>
          <w:rFonts w:ascii="Times New Roman" w:hAnsi="Times New Roman"/>
          <w:lang w:val="ru-RU"/>
        </w:rPr>
      </w:pPr>
      <w:r>
        <w:rPr>
          <w:b/>
        </w:rPr>
        <w:t xml:space="preserve"> </w:t>
      </w:r>
    </w:p>
    <w:sectPr w:rsidR="008C472A" w:rsidSect="000F45A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35D8"/>
    <w:multiLevelType w:val="hybridMultilevel"/>
    <w:tmpl w:val="4754EAC2"/>
    <w:lvl w:ilvl="0" w:tplc="FF24915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5F0A584A"/>
    <w:multiLevelType w:val="hybridMultilevel"/>
    <w:tmpl w:val="035E9280"/>
    <w:lvl w:ilvl="0" w:tplc="D89091C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FF"/>
    <w:rsid w:val="00072D66"/>
    <w:rsid w:val="000F3348"/>
    <w:rsid w:val="002A0A6B"/>
    <w:rsid w:val="002B1B03"/>
    <w:rsid w:val="00392EAC"/>
    <w:rsid w:val="003F7DF5"/>
    <w:rsid w:val="005129F8"/>
    <w:rsid w:val="00526341"/>
    <w:rsid w:val="00657598"/>
    <w:rsid w:val="007849FF"/>
    <w:rsid w:val="008C472A"/>
    <w:rsid w:val="00935C2E"/>
    <w:rsid w:val="00947D78"/>
    <w:rsid w:val="00955DCA"/>
    <w:rsid w:val="00A037EA"/>
    <w:rsid w:val="00A3456E"/>
    <w:rsid w:val="00A50F8B"/>
    <w:rsid w:val="00A913E9"/>
    <w:rsid w:val="00AD4E27"/>
    <w:rsid w:val="00B07FB9"/>
    <w:rsid w:val="00B7363A"/>
    <w:rsid w:val="00BC501C"/>
    <w:rsid w:val="00D70E5A"/>
    <w:rsid w:val="00DF2851"/>
    <w:rsid w:val="00F148FC"/>
    <w:rsid w:val="00F9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6A27"/>
  <w15:docId w15:val="{2D8F6068-F32A-458A-AFF4-9BF22B71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qFormat/>
    <w:rsid w:val="002B1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392EAC"/>
    <w:pPr>
      <w:ind w:left="720"/>
      <w:contextualSpacing/>
    </w:pPr>
  </w:style>
  <w:style w:type="character" w:customStyle="1" w:styleId="a4">
    <w:name w:val="Обычный (веб) Знак"/>
    <w:link w:val="a3"/>
    <w:locked/>
    <w:rsid w:val="008C472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C4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47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MR-PC2</cp:lastModifiedBy>
  <cp:revision>19</cp:revision>
  <cp:lastPrinted>2022-10-31T12:34:00Z</cp:lastPrinted>
  <dcterms:created xsi:type="dcterms:W3CDTF">2022-02-09T13:06:00Z</dcterms:created>
  <dcterms:modified xsi:type="dcterms:W3CDTF">2022-10-31T12:36:00Z</dcterms:modified>
</cp:coreProperties>
</file>